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FA" w:rsidRDefault="00540EFA" w:rsidP="00EE4D00"/>
    <w:p w:rsidR="00540EFA" w:rsidRDefault="00540EFA" w:rsidP="00EE4D00">
      <w:r w:rsidRPr="00540EFA">
        <w:rPr>
          <w:noProof/>
        </w:rPr>
        <w:drawing>
          <wp:inline distT="0" distB="0" distL="0" distR="0">
            <wp:extent cx="2909109" cy="1636330"/>
            <wp:effectExtent l="19050" t="0" r="5541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65478_399256340695863_744544055625724723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09" cy="16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D00" w:rsidRDefault="00EE4D00" w:rsidP="00EE4D00">
      <w:r>
        <w:t xml:space="preserve">Προς τον </w:t>
      </w:r>
      <w:r w:rsidR="00F65D29">
        <w:t>…………..</w:t>
      </w:r>
    </w:p>
    <w:p w:rsidR="00EE4D00" w:rsidRDefault="00540EFA" w:rsidP="00EE4D00">
      <w:r>
        <w:t>Δήμαρχο</w:t>
      </w:r>
      <w:r w:rsidR="00F65D29">
        <w:t xml:space="preserve">  ………………….</w:t>
      </w:r>
    </w:p>
    <w:p w:rsidR="00EE4D00" w:rsidRDefault="00EE4D00" w:rsidP="00EE4D00"/>
    <w:p w:rsidR="00EE4D00" w:rsidRDefault="00540EFA" w:rsidP="00EE4D00">
      <w:r>
        <w:t>Κύριε Δ</w:t>
      </w:r>
      <w:r w:rsidR="00F65D29">
        <w:t>ήμαρχε</w:t>
      </w:r>
      <w:r w:rsidR="00EE4D00">
        <w:t>,</w:t>
      </w:r>
    </w:p>
    <w:p w:rsidR="00F65D29" w:rsidRDefault="00F65D29" w:rsidP="00F65D29">
      <w:pPr>
        <w:jc w:val="both"/>
      </w:pPr>
      <w:r>
        <w:t>Σας ενημερώνουμε ότι σύμφωνα με το πρόγραμμα Φιλόδημος  Ι του Υπουργείου Εσωτερικών και με την πρόσκληση Ι</w:t>
      </w:r>
      <w:r>
        <w:rPr>
          <w:lang w:val="en-US"/>
        </w:rPr>
        <w:t>V</w:t>
      </w:r>
      <w:r w:rsidR="009C7702">
        <w:t xml:space="preserve">(ΑΟ 40411-02/08/2018) </w:t>
      </w:r>
      <w:r>
        <w:t xml:space="preserve">που αφορούσε την αγροτική οδοποιία, δινόταν η δυνατότητα στους Δήμους να αιτηθούν επισκευές αγροτικής οδοποιίας στα διοικητικά τους όρια. Η πρόσκληση </w:t>
      </w:r>
      <w:r w:rsidR="009C7702">
        <w:t xml:space="preserve">αφορούσε ποσό ανά υποέργο από 200.000 έως 700.000 ευρώ που μπορεί να αυξηθεί αν υπάρχει διαδημοτική συνεργασία. Η ημερομηνία λήξης αρχικά ήταν στις 31/12/2018 και με τροποποίηση με την ΑΠ 75372-18/12/2018 μεταφέρθηκε η λήξη αιτήσεων στις 01/04/2019. </w:t>
      </w:r>
      <w:r>
        <w:t>Ο Δήμος Λέσβου και πλέον Δήμος Μυτιλήνης,</w:t>
      </w:r>
      <w:r w:rsidR="009C7702">
        <w:t xml:space="preserve"> δεν συμμετείχε στην πρόσκληση αυτή, παρά ταμεγάλα προβλήματα που αντιμετωπίζει η αγροτική οδοποιία από την καταπόνηση τόσο του χειμώνα που πέρασε όσο και της πλημμελούς συντήρησης των προηγούμενων χρόνων. </w:t>
      </w:r>
    </w:p>
    <w:p w:rsidR="006C5056" w:rsidRPr="003135B1" w:rsidRDefault="006C5056" w:rsidP="00F65D29">
      <w:pPr>
        <w:jc w:val="both"/>
        <w:rPr>
          <w:rFonts w:ascii="Calibri" w:hAnsi="Calibri" w:cs="Calibri"/>
          <w:color w:val="212529"/>
          <w:sz w:val="25"/>
          <w:szCs w:val="25"/>
          <w:shd w:val="clear" w:color="auto" w:fill="FFFFFF"/>
        </w:rPr>
      </w:pPr>
      <w:r w:rsidRPr="003135B1">
        <w:rPr>
          <w:rFonts w:ascii="Calibri" w:hAnsi="Calibri" w:cs="Calibri"/>
        </w:rPr>
        <w:t xml:space="preserve">Στη συνέχει τον Απρίλιο του 2019 στα </w:t>
      </w:r>
      <w:r w:rsidR="003135B1" w:rsidRPr="003135B1">
        <w:rPr>
          <w:rFonts w:ascii="Calibri" w:hAnsi="Calibri" w:cs="Calibri"/>
        </w:rPr>
        <w:t>πλαίσια επιχορήγησης των Δήμων της χώρας με 150.000.000</w:t>
      </w:r>
      <w:r w:rsidR="003135B1" w:rsidRPr="003135B1">
        <w:rPr>
          <w:rStyle w:val="a4"/>
          <w:rFonts w:ascii="Calibri" w:hAnsi="Calibri" w:cs="Calibri"/>
          <w:color w:val="212529"/>
          <w:sz w:val="25"/>
          <w:szCs w:val="25"/>
          <w:shd w:val="clear" w:color="auto" w:fill="FFFFFF"/>
        </w:rPr>
        <w:t xml:space="preserve"> </w:t>
      </w:r>
      <w:r w:rsidR="003135B1" w:rsidRPr="003135B1">
        <w:rPr>
          <w:rStyle w:val="a4"/>
          <w:rFonts w:ascii="Calibri" w:hAnsi="Calibri" w:cs="Calibri"/>
          <w:b w:val="0"/>
          <w:color w:val="212529"/>
          <w:shd w:val="clear" w:color="auto" w:fill="FFFFFF"/>
        </w:rPr>
        <w:t>ευρώ για τη χρηματοδότηση έργων και επενδυτικών δραστηριοτήτων των Δήμων της χώρας</w:t>
      </w:r>
      <w:r w:rsidR="003135B1" w:rsidRPr="003135B1">
        <w:rPr>
          <w:rStyle w:val="a4"/>
          <w:rFonts w:ascii="Calibri" w:hAnsi="Calibri" w:cs="Calibri"/>
          <w:color w:val="212529"/>
          <w:shd w:val="clear" w:color="auto" w:fill="FFFFFF"/>
        </w:rPr>
        <w:t>,</w:t>
      </w:r>
      <w:r w:rsidR="003135B1" w:rsidRPr="003135B1">
        <w:rPr>
          <w:rFonts w:ascii="Calibri" w:hAnsi="Calibri" w:cs="Calibri"/>
          <w:color w:val="212529"/>
          <w:shd w:val="clear" w:color="auto" w:fill="FFFFFF"/>
        </w:rPr>
        <w:t> που εντάσσονται στους αναπτυξιακούς άξονες προτεραιοτήτων του προγράμματος «Φιλόδημος ΙΙ</w:t>
      </w:r>
      <w:r w:rsidR="003135B1" w:rsidRPr="003135B1">
        <w:rPr>
          <w:rFonts w:ascii="Calibri" w:hAnsi="Calibri" w:cs="Calibri"/>
          <w:color w:val="212529"/>
          <w:sz w:val="25"/>
          <w:szCs w:val="25"/>
          <w:shd w:val="clear" w:color="auto" w:fill="FFFFFF"/>
        </w:rPr>
        <w:t>»,</w:t>
      </w:r>
      <w:r w:rsidR="003135B1">
        <w:rPr>
          <w:rFonts w:ascii="Calibri" w:hAnsi="Calibri" w:cs="Calibri"/>
          <w:color w:val="212529"/>
          <w:sz w:val="25"/>
          <w:szCs w:val="25"/>
          <w:shd w:val="clear" w:color="auto" w:fill="FFFFFF"/>
        </w:rPr>
        <w:t xml:space="preserve"> επιχορηγείται  με</w:t>
      </w:r>
    </w:p>
    <w:tbl>
      <w:tblPr>
        <w:tblW w:w="7260" w:type="dxa"/>
        <w:jc w:val="center"/>
        <w:tblInd w:w="93" w:type="dxa"/>
        <w:tblLook w:val="04A0"/>
      </w:tblPr>
      <w:tblGrid>
        <w:gridCol w:w="800"/>
        <w:gridCol w:w="3000"/>
        <w:gridCol w:w="1840"/>
        <w:gridCol w:w="1620"/>
      </w:tblGrid>
      <w:tr w:rsidR="006C5056" w:rsidRPr="00D45380" w:rsidTr="003135B1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56" w:rsidRPr="00D45380" w:rsidRDefault="006C5056" w:rsidP="00A60D3A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D45380">
              <w:rPr>
                <w:rFonts w:eastAsia="Times New Roman"/>
                <w:sz w:val="18"/>
                <w:szCs w:val="18"/>
              </w:rPr>
              <w:t>58312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56" w:rsidRPr="00D45380" w:rsidRDefault="006C5056" w:rsidP="00A60D3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5380">
              <w:rPr>
                <w:rFonts w:eastAsia="Times New Roman"/>
                <w:sz w:val="18"/>
                <w:szCs w:val="18"/>
              </w:rPr>
              <w:t>ΛΕΣΒΟΥ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56" w:rsidRPr="00D45380" w:rsidRDefault="006C5056" w:rsidP="00A60D3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5380">
              <w:rPr>
                <w:rFonts w:eastAsia="Times New Roman"/>
                <w:sz w:val="18"/>
                <w:szCs w:val="18"/>
              </w:rPr>
              <w:t>ΛΕΣΒΟΥ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56" w:rsidRPr="00D45380" w:rsidRDefault="006C5056" w:rsidP="00A60D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</w:rPr>
              <w:t>2.587.400,00</w:t>
            </w:r>
          </w:p>
        </w:tc>
      </w:tr>
    </w:tbl>
    <w:p w:rsidR="003135B1" w:rsidRDefault="003135B1" w:rsidP="003135B1">
      <w:pPr>
        <w:jc w:val="both"/>
        <w:rPr>
          <w:rStyle w:val="a4"/>
          <w:rFonts w:ascii="Arial" w:hAnsi="Arial" w:cs="Arial"/>
          <w:color w:val="212529"/>
          <w:sz w:val="25"/>
          <w:szCs w:val="25"/>
          <w:shd w:val="clear" w:color="auto" w:fill="FFFFFF"/>
        </w:rPr>
      </w:pPr>
    </w:p>
    <w:p w:rsidR="006C5056" w:rsidRPr="006C5056" w:rsidRDefault="003135B1" w:rsidP="003135B1">
      <w:pPr>
        <w:spacing w:after="0"/>
        <w:jc w:val="both"/>
        <w:rPr>
          <w:rFonts w:ascii="Arial" w:eastAsia="Times New Roman" w:hAnsi="Arial" w:cs="Arial"/>
          <w:color w:val="212529"/>
          <w:sz w:val="25"/>
          <w:szCs w:val="25"/>
        </w:rPr>
      </w:pPr>
      <w:r>
        <w:rPr>
          <w:rStyle w:val="a4"/>
          <w:rFonts w:ascii="Arial" w:hAnsi="Arial" w:cs="Arial"/>
          <w:color w:val="212529"/>
          <w:sz w:val="25"/>
          <w:szCs w:val="25"/>
          <w:shd w:val="clear" w:color="auto" w:fill="FFFFFF"/>
        </w:rPr>
        <w:t>Η επιχορήγηση αυτή αφορά σε έργα</w:t>
      </w:r>
      <w:r w:rsidR="006C5056">
        <w:rPr>
          <w:rStyle w:val="a4"/>
          <w:rFonts w:ascii="Arial" w:hAnsi="Arial" w:cs="Arial"/>
          <w:color w:val="212529"/>
          <w:sz w:val="25"/>
          <w:szCs w:val="25"/>
          <w:shd w:val="clear" w:color="auto" w:fill="FFFFFF"/>
        </w:rPr>
        <w:t xml:space="preserve"> </w:t>
      </w:r>
      <w:r w:rsidR="006C5056" w:rsidRPr="006C5056">
        <w:rPr>
          <w:rFonts w:ascii="Arial" w:eastAsia="Times New Roman" w:hAnsi="Arial" w:cs="Arial"/>
          <w:color w:val="212529"/>
          <w:sz w:val="25"/>
          <w:szCs w:val="25"/>
        </w:rPr>
        <w:t xml:space="preserve"> τοπική</w:t>
      </w:r>
      <w:r>
        <w:rPr>
          <w:rFonts w:ascii="Arial" w:eastAsia="Times New Roman" w:hAnsi="Arial" w:cs="Arial"/>
          <w:color w:val="212529"/>
          <w:sz w:val="25"/>
          <w:szCs w:val="25"/>
        </w:rPr>
        <w:t>ς</w:t>
      </w:r>
      <w:r w:rsidR="006C5056" w:rsidRPr="006C5056">
        <w:rPr>
          <w:rFonts w:ascii="Arial" w:eastAsia="Times New Roman" w:hAnsi="Arial" w:cs="Arial"/>
          <w:color w:val="212529"/>
          <w:sz w:val="25"/>
          <w:szCs w:val="25"/>
        </w:rPr>
        <w:t xml:space="preserve"> ανάπτυξη</w:t>
      </w:r>
      <w:r>
        <w:rPr>
          <w:rFonts w:ascii="Arial" w:eastAsia="Times New Roman" w:hAnsi="Arial" w:cs="Arial"/>
          <w:color w:val="212529"/>
          <w:sz w:val="25"/>
          <w:szCs w:val="25"/>
        </w:rPr>
        <w:t xml:space="preserve">ς και  έργα προστασίας </w:t>
      </w:r>
      <w:r w:rsidR="006C5056" w:rsidRPr="006C5056">
        <w:rPr>
          <w:rFonts w:ascii="Arial" w:eastAsia="Times New Roman" w:hAnsi="Arial" w:cs="Arial"/>
          <w:color w:val="212529"/>
          <w:sz w:val="25"/>
          <w:szCs w:val="25"/>
        </w:rPr>
        <w:t>περιβάλλοντος με την κατασκευή, βελτίωση και συντήρηση έργων τεχνικών υποδομών, προστασίας του περιβάλλοντος και αναβάθμισης της ποιότητας ζωής, χρηματοδότηση των σχετικών μελετών και προμήθεια μηχανολογικού εξοπλισμού και μηχανημάτων.</w:t>
      </w:r>
    </w:p>
    <w:p w:rsidR="006C5056" w:rsidRPr="003135B1" w:rsidRDefault="006C5056" w:rsidP="00F65D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</w:pPr>
      <w:r w:rsidRPr="006C5056">
        <w:rPr>
          <w:rFonts w:ascii="Arial" w:eastAsia="Times New Roman" w:hAnsi="Arial" w:cs="Arial"/>
          <w:color w:val="212529"/>
          <w:sz w:val="25"/>
          <w:szCs w:val="25"/>
        </w:rPr>
        <w:lastRenderedPageBreak/>
        <w:t>Τις κοινωνικές και πολιτιστικές υποδομές και δραστηριότητες με την κατασκευή, βελτίωση και συντήρηση διοικητικών, κοινωνικών, αθλητικών και πολιτιστικών υποδομών και χρηματοδότηση των σχετικών μελετών.</w:t>
      </w:r>
    </w:p>
    <w:p w:rsidR="003135B1" w:rsidRDefault="003135B1" w:rsidP="00313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5"/>
          <w:szCs w:val="25"/>
        </w:rPr>
      </w:pPr>
      <w:r>
        <w:rPr>
          <w:rFonts w:ascii="Arial" w:eastAsia="Times New Roman" w:hAnsi="Arial" w:cs="Arial"/>
          <w:color w:val="212529"/>
          <w:sz w:val="25"/>
          <w:szCs w:val="25"/>
        </w:rPr>
        <w:t>Με τα χρήματα λοιπόν αυτά μπορεί να χρηματοδοτηθεί η αγροτική οδοποιία.</w:t>
      </w:r>
    </w:p>
    <w:p w:rsidR="003135B1" w:rsidRPr="000F6414" w:rsidRDefault="003135B1" w:rsidP="003135B1">
      <w:pPr>
        <w:shd w:val="clear" w:color="auto" w:fill="FFFFFF"/>
        <w:spacing w:before="100" w:beforeAutospacing="1" w:after="100" w:afterAutospacing="1" w:line="240" w:lineRule="auto"/>
        <w:jc w:val="both"/>
        <w:rPr>
          <w:b/>
        </w:rPr>
      </w:pPr>
      <w:r>
        <w:rPr>
          <w:rFonts w:ascii="Arial" w:eastAsia="Times New Roman" w:hAnsi="Arial" w:cs="Arial"/>
          <w:color w:val="212529"/>
          <w:sz w:val="25"/>
          <w:szCs w:val="25"/>
        </w:rPr>
        <w:t xml:space="preserve">Με δεδομένο πως  για την εκπόνηση μελετών και την ολοκλήρωση των διαδικασιών </w:t>
      </w:r>
      <w:r w:rsidRPr="000F6414">
        <w:rPr>
          <w:rFonts w:ascii="Arial" w:eastAsia="Times New Roman" w:hAnsi="Arial" w:cs="Arial"/>
          <w:b/>
          <w:color w:val="212529"/>
          <w:sz w:val="25"/>
          <w:szCs w:val="25"/>
        </w:rPr>
        <w:t>ποιος είναι ο προγραμματισμός σας ώστε να μπορέσουν να ξεκινήσουν τα έργα τουλάχιστον το ερχόμενο καλοκαίρι;</w:t>
      </w:r>
    </w:p>
    <w:p w:rsidR="00EE4D00" w:rsidRDefault="00EE4D00" w:rsidP="00EE4D00"/>
    <w:p w:rsidR="00EE4D00" w:rsidRDefault="0029139F" w:rsidP="00EE4D00">
      <w:r>
        <w:t>Οι ερωτώντες Δημοτικοί</w:t>
      </w:r>
      <w:r w:rsidR="00EE4D00">
        <w:t xml:space="preserve"> Σύμβουλοι</w:t>
      </w:r>
    </w:p>
    <w:p w:rsidR="00391216" w:rsidRDefault="0029139F">
      <w:proofErr w:type="spellStart"/>
      <w:r>
        <w:t>Χιωτέλλη</w:t>
      </w:r>
      <w:proofErr w:type="spellEnd"/>
      <w:r>
        <w:t xml:space="preserve"> Εριφύλη</w:t>
      </w:r>
    </w:p>
    <w:p w:rsidR="0029139F" w:rsidRDefault="0029139F">
      <w:r>
        <w:t>Ζερβού Μαρία</w:t>
      </w:r>
    </w:p>
    <w:p w:rsidR="0029139F" w:rsidRDefault="0029139F">
      <w:proofErr w:type="spellStart"/>
      <w:r>
        <w:t>Ανδρεαδέλλη</w:t>
      </w:r>
      <w:proofErr w:type="spellEnd"/>
      <w:r>
        <w:t xml:space="preserve"> Βασιλική</w:t>
      </w:r>
    </w:p>
    <w:p w:rsidR="0029139F" w:rsidRDefault="0029139F">
      <w:r>
        <w:t>Μαλλιαρός Δη</w:t>
      </w:r>
      <w:r w:rsidR="000831C0">
        <w:t>μήτρης</w:t>
      </w:r>
      <w:bookmarkStart w:id="0" w:name="_GoBack"/>
      <w:bookmarkEnd w:id="0"/>
    </w:p>
    <w:p w:rsidR="0029139F" w:rsidRDefault="0029139F"/>
    <w:sectPr w:rsidR="0029139F" w:rsidSect="00C769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C35"/>
    <w:multiLevelType w:val="multilevel"/>
    <w:tmpl w:val="45F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D03E6"/>
    <w:multiLevelType w:val="hybridMultilevel"/>
    <w:tmpl w:val="05B2D120"/>
    <w:lvl w:ilvl="0" w:tplc="ED1AC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D00"/>
    <w:rsid w:val="000229F9"/>
    <w:rsid w:val="000831C0"/>
    <w:rsid w:val="000F6414"/>
    <w:rsid w:val="00111DC9"/>
    <w:rsid w:val="0029139F"/>
    <w:rsid w:val="003135B1"/>
    <w:rsid w:val="0034726E"/>
    <w:rsid w:val="00391216"/>
    <w:rsid w:val="00540EFA"/>
    <w:rsid w:val="00617B19"/>
    <w:rsid w:val="006C5056"/>
    <w:rsid w:val="008F7784"/>
    <w:rsid w:val="009C7702"/>
    <w:rsid w:val="00B4303C"/>
    <w:rsid w:val="00C05D56"/>
    <w:rsid w:val="00CA32DA"/>
    <w:rsid w:val="00D614FB"/>
    <w:rsid w:val="00EE4D00"/>
    <w:rsid w:val="00F6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0"/>
    <w:pPr>
      <w:ind w:left="720"/>
      <w:contextualSpacing/>
    </w:pPr>
  </w:style>
  <w:style w:type="character" w:styleId="a4">
    <w:name w:val="Strong"/>
    <w:basedOn w:val="a0"/>
    <w:uiPriority w:val="22"/>
    <w:qFormat/>
    <w:rsid w:val="006C505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4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4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2019-10-01T11:13:00Z</dcterms:created>
  <dcterms:modified xsi:type="dcterms:W3CDTF">2019-10-01T11:13:00Z</dcterms:modified>
</cp:coreProperties>
</file>